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EE2" w:rsidRDefault="00656EE2" w:rsidP="00656EE2">
      <w:pPr>
        <w:pStyle w:val="Default"/>
        <w:jc w:val="center"/>
        <w:rPr>
          <w:b/>
          <w:bCs/>
          <w:sz w:val="22"/>
          <w:szCs w:val="22"/>
          <w:lang w:val="en-US"/>
        </w:rPr>
      </w:pPr>
    </w:p>
    <w:p w:rsidR="00B460D2" w:rsidRDefault="00656EE2" w:rsidP="00656EE2">
      <w:pPr>
        <w:pStyle w:val="Default"/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</w:p>
    <w:p w:rsidR="00656EE2" w:rsidRDefault="00656EE2" w:rsidP="00656EE2">
      <w:pPr>
        <w:pStyle w:val="Default"/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</w:p>
    <w:p w:rsidR="00656EE2" w:rsidRDefault="00656EE2" w:rsidP="00656EE2">
      <w:pPr>
        <w:pStyle w:val="Default"/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</w:p>
    <w:p w:rsidR="00656EE2" w:rsidRDefault="00656EE2" w:rsidP="00656EE2">
      <w:pPr>
        <w:pStyle w:val="Default"/>
        <w:jc w:val="center"/>
        <w:rPr>
          <w:b/>
          <w:bCs/>
          <w:sz w:val="22"/>
          <w:szCs w:val="22"/>
          <w:lang w:val="en-US"/>
        </w:rPr>
      </w:pPr>
    </w:p>
    <w:p w:rsidR="00656EE2" w:rsidRDefault="00656EE2" w:rsidP="00656EE2">
      <w:pPr>
        <w:pStyle w:val="Default"/>
        <w:jc w:val="center"/>
        <w:rPr>
          <w:b/>
          <w:bCs/>
          <w:sz w:val="22"/>
          <w:szCs w:val="22"/>
          <w:lang w:val="en-US"/>
        </w:rPr>
      </w:pPr>
    </w:p>
    <w:p w:rsidR="00656EE2" w:rsidRDefault="00656EE2" w:rsidP="00656EE2">
      <w:pPr>
        <w:pStyle w:val="Default"/>
        <w:jc w:val="center"/>
        <w:rPr>
          <w:b/>
          <w:bCs/>
          <w:sz w:val="22"/>
          <w:szCs w:val="22"/>
          <w:lang w:val="en-US"/>
        </w:rPr>
      </w:pPr>
    </w:p>
    <w:p w:rsidR="00656EE2" w:rsidRDefault="00656EE2" w:rsidP="00656EE2">
      <w:pPr>
        <w:pStyle w:val="Default"/>
        <w:ind w:left="7200"/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       </w:t>
      </w:r>
      <w:r w:rsidR="004D46FD">
        <w:rPr>
          <w:b/>
          <w:bCs/>
          <w:sz w:val="22"/>
          <w:szCs w:val="22"/>
          <w:lang w:val="en-US"/>
        </w:rPr>
        <w:t>16.04.2024</w:t>
      </w:r>
      <w:r>
        <w:rPr>
          <w:b/>
          <w:bCs/>
          <w:sz w:val="22"/>
          <w:szCs w:val="22"/>
          <w:lang w:val="en-US"/>
        </w:rPr>
        <w:t>.</w:t>
      </w:r>
    </w:p>
    <w:p w:rsidR="00656EE2" w:rsidRDefault="00656EE2" w:rsidP="00656EE2">
      <w:pPr>
        <w:pStyle w:val="Default"/>
        <w:ind w:left="7200"/>
        <w:jc w:val="center"/>
        <w:rPr>
          <w:b/>
          <w:bCs/>
          <w:sz w:val="22"/>
          <w:szCs w:val="22"/>
          <w:lang w:val="en-US"/>
        </w:rPr>
      </w:pPr>
    </w:p>
    <w:p w:rsidR="00656EE2" w:rsidRDefault="00656EE2" w:rsidP="00656EE2">
      <w:pPr>
        <w:pStyle w:val="Default"/>
        <w:jc w:val="center"/>
        <w:rPr>
          <w:b/>
          <w:bCs/>
          <w:sz w:val="22"/>
          <w:szCs w:val="22"/>
          <w:lang w:val="en-US"/>
        </w:rPr>
      </w:pPr>
    </w:p>
    <w:p w:rsidR="00656EE2" w:rsidRDefault="00656EE2" w:rsidP="00656EE2">
      <w:pPr>
        <w:pStyle w:val="Default"/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DECLARATION OF COMPLIANCE</w:t>
      </w:r>
    </w:p>
    <w:p w:rsidR="00656EE2" w:rsidRDefault="00656EE2" w:rsidP="00656EE2">
      <w:pPr>
        <w:pStyle w:val="Default"/>
        <w:jc w:val="center"/>
        <w:rPr>
          <w:b/>
          <w:bCs/>
          <w:sz w:val="22"/>
          <w:szCs w:val="22"/>
          <w:lang w:val="en-US"/>
        </w:rPr>
      </w:pPr>
    </w:p>
    <w:p w:rsidR="00656EE2" w:rsidRPr="001D692A" w:rsidRDefault="00656EE2" w:rsidP="00656EE2">
      <w:pPr>
        <w:pStyle w:val="Default"/>
        <w:spacing w:line="360" w:lineRule="auto"/>
        <w:jc w:val="both"/>
        <w:rPr>
          <w:lang w:val="en-US"/>
        </w:rPr>
      </w:pPr>
      <w:r w:rsidRPr="001D692A">
        <w:rPr>
          <w:lang w:val="en-US"/>
        </w:rPr>
        <w:t xml:space="preserve">We hereby declare that all raw materials used for </w:t>
      </w:r>
      <w:r w:rsidR="009658D3">
        <w:rPr>
          <w:lang w:val="en-US"/>
        </w:rPr>
        <w:t xml:space="preserve">rubber and </w:t>
      </w:r>
      <w:r w:rsidRPr="001D692A">
        <w:rPr>
          <w:lang w:val="en-US"/>
        </w:rPr>
        <w:t xml:space="preserve">rubber backed mats production are specified and sourced to ensure they comply with European Commission Regulation (EC)  No 1907/2006. Therefore </w:t>
      </w:r>
      <w:r w:rsidR="009658D3">
        <w:rPr>
          <w:lang w:val="en-US"/>
        </w:rPr>
        <w:t xml:space="preserve">rubber and </w:t>
      </w:r>
      <w:r w:rsidRPr="001D692A">
        <w:rPr>
          <w:lang w:val="en-US"/>
        </w:rPr>
        <w:t>rubber backed mats</w:t>
      </w:r>
      <w:r w:rsidR="00B460D2" w:rsidRPr="001D692A">
        <w:rPr>
          <w:lang w:val="en-US"/>
        </w:rPr>
        <w:t xml:space="preserve"> </w:t>
      </w:r>
      <w:r w:rsidRPr="001D692A">
        <w:rPr>
          <w:lang w:val="en-US"/>
        </w:rPr>
        <w:t>do not contain any of SVHCs specified on the</w:t>
      </w:r>
      <w:r w:rsidR="00C35EEE">
        <w:rPr>
          <w:lang w:val="en-US"/>
        </w:rPr>
        <w:t xml:space="preserve"> Candidate </w:t>
      </w:r>
      <w:r w:rsidR="00C35EEE" w:rsidRPr="00C35EEE">
        <w:rPr>
          <w:lang w:val="en-US"/>
        </w:rPr>
        <w:t xml:space="preserve">List </w:t>
      </w:r>
      <w:r w:rsidR="009658D3">
        <w:rPr>
          <w:lang w:val="en-US"/>
        </w:rPr>
        <w:t xml:space="preserve">of </w:t>
      </w:r>
      <w:r w:rsidR="00971BD7">
        <w:rPr>
          <w:color w:val="333333"/>
          <w:shd w:val="clear" w:color="auto" w:fill="FFFFFF"/>
          <w:lang w:val="en-GB"/>
        </w:rPr>
        <w:t>23</w:t>
      </w:r>
      <w:r w:rsidR="00E40F40">
        <w:rPr>
          <w:color w:val="333333"/>
          <w:shd w:val="clear" w:color="auto" w:fill="FFFFFF"/>
          <w:lang w:val="en-GB"/>
        </w:rPr>
        <w:t xml:space="preserve"> January</w:t>
      </w:r>
      <w:r w:rsidR="00971BD7">
        <w:rPr>
          <w:lang w:val="en-US"/>
        </w:rPr>
        <w:t xml:space="preserve"> 2024</w:t>
      </w:r>
      <w:r w:rsidRPr="00C35EEE">
        <w:rPr>
          <w:lang w:val="en-US"/>
        </w:rPr>
        <w:t xml:space="preserve"> </w:t>
      </w:r>
      <w:r w:rsidR="001D692A" w:rsidRPr="00C35EEE">
        <w:rPr>
          <w:lang w:val="en-US"/>
        </w:rPr>
        <w:t>above the</w:t>
      </w:r>
      <w:r w:rsidR="001D692A" w:rsidRPr="001D692A">
        <w:rPr>
          <w:lang w:val="en-US"/>
        </w:rPr>
        <w:t xml:space="preserve"> threshold of &gt; 0,1% w/w  </w:t>
      </w:r>
      <w:r w:rsidRPr="001D692A">
        <w:rPr>
          <w:lang w:val="en-US"/>
        </w:rPr>
        <w:t>and are in compliance with the restrictions detailed withi</w:t>
      </w:r>
      <w:r w:rsidR="00C1727E">
        <w:rPr>
          <w:lang w:val="en-US"/>
        </w:rPr>
        <w:t>n A</w:t>
      </w:r>
      <w:r w:rsidR="00971BD7">
        <w:rPr>
          <w:lang w:val="en-US"/>
        </w:rPr>
        <w:t>nnex XVII of REACH updated on 12</w:t>
      </w:r>
      <w:r w:rsidR="00350CF0">
        <w:rPr>
          <w:lang w:val="en-US"/>
        </w:rPr>
        <w:t xml:space="preserve"> </w:t>
      </w:r>
      <w:r w:rsidR="00971BD7">
        <w:rPr>
          <w:lang w:val="en-US"/>
        </w:rPr>
        <w:t>December 2024</w:t>
      </w:r>
      <w:bookmarkStart w:id="0" w:name="_GoBack"/>
      <w:bookmarkEnd w:id="0"/>
      <w:r w:rsidRPr="001D692A">
        <w:rPr>
          <w:lang w:val="en-US"/>
        </w:rPr>
        <w:t>.</w:t>
      </w:r>
    </w:p>
    <w:p w:rsidR="00656EE2" w:rsidRDefault="00656EE2" w:rsidP="00656EE2">
      <w:pPr>
        <w:pStyle w:val="Default"/>
        <w:spacing w:line="360" w:lineRule="auto"/>
        <w:jc w:val="both"/>
        <w:rPr>
          <w:lang w:val="en-US"/>
        </w:rPr>
      </w:pPr>
    </w:p>
    <w:p w:rsidR="00DC7535" w:rsidRDefault="00DC7535" w:rsidP="00DC7535">
      <w:pPr>
        <w:rPr>
          <w:rFonts w:ascii="Arial" w:hAnsi="Arial" w:cs="Arial"/>
          <w:sz w:val="22"/>
          <w:szCs w:val="22"/>
          <w:lang w:val="en-US"/>
        </w:rPr>
      </w:pPr>
      <w:r w:rsidRPr="00656EE2">
        <w:rPr>
          <w:rFonts w:ascii="Arial" w:hAnsi="Arial" w:cs="Arial"/>
          <w:sz w:val="22"/>
          <w:szCs w:val="22"/>
          <w:lang w:val="en-US"/>
        </w:rPr>
        <w:t>Roman Barcik</w:t>
      </w:r>
      <w:r w:rsidR="00C35EEE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DC7535" w:rsidRPr="00656EE2" w:rsidRDefault="00DC7535" w:rsidP="00DC7535">
      <w:pPr>
        <w:rPr>
          <w:rFonts w:ascii="Arial" w:hAnsi="Arial" w:cs="Arial"/>
          <w:sz w:val="22"/>
          <w:szCs w:val="22"/>
          <w:lang w:val="en-US"/>
        </w:rPr>
      </w:pPr>
    </w:p>
    <w:p w:rsidR="00DC7535" w:rsidRPr="00656EE2" w:rsidRDefault="00DC7535" w:rsidP="00DC7535">
      <w:pPr>
        <w:rPr>
          <w:rFonts w:ascii="Arial" w:hAnsi="Arial" w:cs="Arial"/>
          <w:sz w:val="22"/>
          <w:szCs w:val="22"/>
          <w:lang w:val="en-US"/>
        </w:rPr>
      </w:pPr>
      <w:r w:rsidRPr="00656EE2">
        <w:rPr>
          <w:rFonts w:ascii="Arial" w:hAnsi="Arial" w:cs="Arial"/>
          <w:sz w:val="22"/>
          <w:szCs w:val="22"/>
          <w:lang w:val="en-US"/>
        </w:rPr>
        <w:t>Quality Manger</w:t>
      </w:r>
    </w:p>
    <w:p w:rsidR="006F1ABF" w:rsidRPr="00A60A7D" w:rsidRDefault="006F1ABF" w:rsidP="006F1ABF">
      <w:pPr>
        <w:rPr>
          <w:rFonts w:asciiTheme="minorHAnsi" w:hAnsiTheme="minorHAnsi"/>
          <w:sz w:val="22"/>
          <w:szCs w:val="22"/>
          <w:lang w:val="en-US"/>
        </w:rPr>
      </w:pPr>
    </w:p>
    <w:p w:rsidR="006F1ABF" w:rsidRPr="00656EE2" w:rsidRDefault="006F1ABF" w:rsidP="006F1ABF">
      <w:pPr>
        <w:rPr>
          <w:rFonts w:ascii="Arial" w:hAnsi="Arial" w:cs="Arial"/>
          <w:sz w:val="22"/>
          <w:szCs w:val="22"/>
          <w:lang w:val="en-US"/>
        </w:rPr>
      </w:pPr>
    </w:p>
    <w:p w:rsidR="00575AA8" w:rsidRPr="00A60A7D" w:rsidRDefault="00575AA8" w:rsidP="0018175B">
      <w:pPr>
        <w:rPr>
          <w:rFonts w:asciiTheme="minorHAnsi" w:hAnsiTheme="minorHAnsi"/>
          <w:noProof/>
          <w:sz w:val="22"/>
          <w:szCs w:val="22"/>
          <w:lang w:val="en-US" w:eastAsia="pl-PL"/>
        </w:rPr>
      </w:pPr>
    </w:p>
    <w:p w:rsidR="0045770B" w:rsidRPr="006F1ABF" w:rsidRDefault="0045770B" w:rsidP="0018175B">
      <w:pPr>
        <w:rPr>
          <w:lang w:val="en-US"/>
        </w:rPr>
      </w:pPr>
    </w:p>
    <w:sectPr w:rsidR="0045770B" w:rsidRPr="006F1ABF" w:rsidSect="003A7AB0">
      <w:headerReference w:type="default" r:id="rId7"/>
      <w:footerReference w:type="default" r:id="rId8"/>
      <w:pgSz w:w="11906" w:h="16838"/>
      <w:pgMar w:top="1440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107" w:rsidRDefault="002B7107" w:rsidP="003A7AB0">
      <w:r>
        <w:separator/>
      </w:r>
    </w:p>
  </w:endnote>
  <w:endnote w:type="continuationSeparator" w:id="0">
    <w:p w:rsidR="002B7107" w:rsidRDefault="002B7107" w:rsidP="003A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ffraLight-Regular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841" w:type="dxa"/>
      <w:tblInd w:w="-9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26"/>
      <w:gridCol w:w="5215"/>
    </w:tblGrid>
    <w:tr w:rsidR="0018175B" w:rsidRPr="00DC7535" w:rsidTr="00CA6004">
      <w:trPr>
        <w:trHeight w:val="142"/>
      </w:trPr>
      <w:tc>
        <w:tcPr>
          <w:tcW w:w="5626" w:type="dxa"/>
        </w:tcPr>
        <w:p w:rsidR="0018175B" w:rsidRDefault="0018175B" w:rsidP="00CA6004">
          <w:pPr>
            <w:pStyle w:val="Stopka"/>
            <w:rPr>
              <w:rFonts w:ascii="EffraLight-Regular" w:hAnsi="EffraLight-Regular" w:cs="EffraLight-Regular"/>
              <w:color w:val="1A1A1A"/>
              <w:sz w:val="11"/>
              <w:szCs w:val="11"/>
              <w:lang w:val="pl-PL"/>
            </w:rPr>
          </w:pPr>
          <w:r>
            <w:rPr>
              <w:rFonts w:ascii="EffraLight-Regular" w:hAnsi="EffraLight-Regular" w:cs="EffraLight-Regular"/>
              <w:color w:val="1A1A1A"/>
              <w:sz w:val="11"/>
              <w:szCs w:val="11"/>
              <w:lang w:val="pl-PL"/>
            </w:rPr>
            <w:t>Raiffeisen Bank Polska S.A: nr</w:t>
          </w:r>
          <w:r w:rsidR="00CA6004">
            <w:rPr>
              <w:rFonts w:ascii="EffraLight-Regular" w:hAnsi="EffraLight-Regular" w:cs="EffraLight-Regular"/>
              <w:color w:val="1A1A1A"/>
              <w:sz w:val="11"/>
              <w:szCs w:val="11"/>
              <w:lang w:val="pl-PL"/>
            </w:rPr>
            <w:t>.</w:t>
          </w:r>
          <w:r>
            <w:rPr>
              <w:rFonts w:ascii="EffraLight-Regular" w:hAnsi="EffraLight-Regular" w:cs="EffraLight-Regular"/>
              <w:color w:val="1A1A1A"/>
              <w:sz w:val="11"/>
              <w:szCs w:val="11"/>
              <w:lang w:val="pl-PL"/>
            </w:rPr>
            <w:t xml:space="preserve"> kont:</w:t>
          </w:r>
          <w:r w:rsidR="00CA6004">
            <w:rPr>
              <w:rFonts w:ascii="EffraLight-Regular" w:hAnsi="EffraLight-Regular" w:cs="EffraLight-Regular"/>
              <w:color w:val="1A1A1A"/>
              <w:sz w:val="11"/>
              <w:szCs w:val="11"/>
              <w:lang w:val="pl-PL"/>
            </w:rPr>
            <w:t xml:space="preserve"> Euro IBAN: </w:t>
          </w:r>
          <w:r>
            <w:rPr>
              <w:rFonts w:ascii="EffraLight-Regular" w:hAnsi="EffraLight-Regular" w:cs="EffraLight-Regular"/>
              <w:color w:val="1A1A1A"/>
              <w:sz w:val="11"/>
              <w:szCs w:val="11"/>
              <w:lang w:val="pl-PL"/>
            </w:rPr>
            <w:t>PL 04-1750-0009-0000-0000-0248-8752</w:t>
          </w:r>
        </w:p>
        <w:p w:rsidR="00575AA8" w:rsidRPr="00C35EEE" w:rsidRDefault="00CA6004" w:rsidP="00CA6004">
          <w:pPr>
            <w:pStyle w:val="Stopka"/>
            <w:rPr>
              <w:rFonts w:ascii="EffraLight-Regular" w:hAnsi="EffraLight-Regular" w:cs="EffraLight-Regular"/>
              <w:color w:val="1A1A1A"/>
              <w:sz w:val="11"/>
              <w:szCs w:val="11"/>
            </w:rPr>
          </w:pPr>
          <w:r w:rsidRPr="00C35EEE">
            <w:rPr>
              <w:rFonts w:ascii="EffraLight-Regular" w:hAnsi="EffraLight-Regular" w:cs="EffraLight-Regular"/>
              <w:color w:val="1A1A1A"/>
              <w:sz w:val="11"/>
              <w:szCs w:val="11"/>
            </w:rPr>
            <w:t xml:space="preserve">PLN IBAN: PL </w:t>
          </w:r>
          <w:r w:rsidR="00575AA8" w:rsidRPr="00C35EEE">
            <w:rPr>
              <w:rFonts w:ascii="EffraLight-Regular" w:hAnsi="EffraLight-Regular" w:cs="EffraLight-Regular"/>
              <w:color w:val="1A1A1A"/>
              <w:sz w:val="11"/>
              <w:szCs w:val="11"/>
            </w:rPr>
            <w:t>48-1750-0009-0000-0000-0248-8736</w:t>
          </w:r>
        </w:p>
        <w:p w:rsidR="00CA6004" w:rsidRPr="00C35EEE" w:rsidRDefault="00CA6004" w:rsidP="00CA6004">
          <w:pPr>
            <w:pStyle w:val="Stopka"/>
            <w:rPr>
              <w:rFonts w:ascii="EffraLight-Regular" w:hAnsi="EffraLight-Regular" w:cs="EffraLight-Regular"/>
              <w:color w:val="1A1A1A"/>
              <w:sz w:val="11"/>
              <w:szCs w:val="11"/>
            </w:rPr>
          </w:pPr>
          <w:r w:rsidRPr="00C35EEE">
            <w:rPr>
              <w:rFonts w:ascii="EffraLight-Regular" w:hAnsi="EffraLight-Regular" w:cs="EffraLight-Regular"/>
              <w:color w:val="1A1A1A"/>
              <w:sz w:val="11"/>
              <w:szCs w:val="11"/>
            </w:rPr>
            <w:t>SWIFT. RCBWPLPW</w:t>
          </w:r>
        </w:p>
      </w:tc>
      <w:tc>
        <w:tcPr>
          <w:tcW w:w="5215" w:type="dxa"/>
        </w:tcPr>
        <w:p w:rsidR="0018175B" w:rsidRDefault="0018175B" w:rsidP="0018175B">
          <w:pPr>
            <w:autoSpaceDE w:val="0"/>
            <w:autoSpaceDN w:val="0"/>
            <w:adjustRightInd w:val="0"/>
            <w:jc w:val="right"/>
            <w:rPr>
              <w:rFonts w:ascii="EffraLight-Regular" w:hAnsi="EffraLight-Regular" w:cs="EffraLight-Regular"/>
              <w:color w:val="1A1A1A"/>
              <w:sz w:val="11"/>
              <w:szCs w:val="11"/>
              <w:lang w:val="pl-PL"/>
            </w:rPr>
          </w:pPr>
          <w:r>
            <w:rPr>
              <w:rFonts w:ascii="EffraLight-Regular" w:hAnsi="EffraLight-Regular" w:cs="EffraLight-Regular"/>
              <w:color w:val="1A1A1A"/>
              <w:sz w:val="11"/>
              <w:szCs w:val="11"/>
              <w:lang w:val="pl-PL"/>
            </w:rPr>
            <w:t>KRS: 0000041168, X Wydział Gospodarczy Sądu Rejonowego w Kielcach</w:t>
          </w:r>
        </w:p>
        <w:p w:rsidR="0018175B" w:rsidRPr="006F1ABF" w:rsidRDefault="0018175B" w:rsidP="00CA6004">
          <w:pPr>
            <w:jc w:val="right"/>
            <w:rPr>
              <w:lang w:val="pl-PL"/>
            </w:rPr>
          </w:pPr>
          <w:r>
            <w:rPr>
              <w:rFonts w:ascii="EffraLight-Regular" w:hAnsi="EffraLight-Regular" w:cs="EffraLight-Regular"/>
              <w:color w:val="1A1A1A"/>
              <w:sz w:val="11"/>
              <w:szCs w:val="11"/>
              <w:lang w:val="pl-PL"/>
            </w:rPr>
            <w:t>Kapitał zakładowy wpłacony: 3 760 000 PLN • REGON 013189579 • NIP: 951-18-70-913</w:t>
          </w:r>
        </w:p>
      </w:tc>
    </w:tr>
  </w:tbl>
  <w:p w:rsidR="003A7AB0" w:rsidRPr="006F1ABF" w:rsidRDefault="003A7AB0" w:rsidP="00CA6004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107" w:rsidRDefault="002B7107" w:rsidP="003A7AB0">
      <w:r>
        <w:separator/>
      </w:r>
    </w:p>
  </w:footnote>
  <w:footnote w:type="continuationSeparator" w:id="0">
    <w:p w:rsidR="002B7107" w:rsidRDefault="002B7107" w:rsidP="003A7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206" w:type="dxa"/>
      <w:tblInd w:w="-572" w:type="dxa"/>
      <w:tblLook w:val="04A0" w:firstRow="1" w:lastRow="0" w:firstColumn="1" w:lastColumn="0" w:noHBand="0" w:noVBand="1"/>
    </w:tblPr>
    <w:tblGrid>
      <w:gridCol w:w="5080"/>
      <w:gridCol w:w="5126"/>
    </w:tblGrid>
    <w:tr w:rsidR="003A7AB0" w:rsidRPr="00DC7535" w:rsidTr="003A7AB0">
      <w:trPr>
        <w:trHeight w:val="841"/>
      </w:trPr>
      <w:tc>
        <w:tcPr>
          <w:tcW w:w="5080" w:type="dxa"/>
          <w:tcBorders>
            <w:top w:val="nil"/>
            <w:left w:val="nil"/>
            <w:bottom w:val="nil"/>
            <w:right w:val="nil"/>
          </w:tcBorders>
        </w:tcPr>
        <w:p w:rsidR="003A7AB0" w:rsidRDefault="003A7AB0">
          <w:pPr>
            <w:pStyle w:val="Nagwek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2708100" cy="657800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leen-Tex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8100" cy="657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6" w:type="dxa"/>
          <w:tcBorders>
            <w:top w:val="nil"/>
            <w:left w:val="nil"/>
            <w:bottom w:val="nil"/>
            <w:right w:val="nil"/>
          </w:tcBorders>
        </w:tcPr>
        <w:p w:rsidR="0018175B" w:rsidRPr="0018175B" w:rsidRDefault="0018175B" w:rsidP="0018175B">
          <w:pPr>
            <w:autoSpaceDE w:val="0"/>
            <w:autoSpaceDN w:val="0"/>
            <w:adjustRightInd w:val="0"/>
            <w:jc w:val="right"/>
            <w:rPr>
              <w:rFonts w:cstheme="minorHAnsi"/>
              <w:b/>
              <w:color w:val="1A1A1A"/>
              <w:sz w:val="20"/>
              <w:szCs w:val="20"/>
              <w:lang w:val="pl-PL"/>
            </w:rPr>
          </w:pPr>
          <w:r w:rsidRPr="0018175B">
            <w:rPr>
              <w:rFonts w:cstheme="minorHAnsi"/>
              <w:b/>
              <w:color w:val="1A1A1A"/>
              <w:sz w:val="20"/>
              <w:szCs w:val="20"/>
              <w:lang w:val="pl-PL"/>
            </w:rPr>
            <w:t>Kleen-Tex Polska Sp. z o.o.</w:t>
          </w:r>
        </w:p>
        <w:p w:rsidR="0018175B" w:rsidRPr="0018175B" w:rsidRDefault="0018175B" w:rsidP="0018175B">
          <w:pPr>
            <w:autoSpaceDE w:val="0"/>
            <w:autoSpaceDN w:val="0"/>
            <w:adjustRightInd w:val="0"/>
            <w:jc w:val="right"/>
            <w:rPr>
              <w:rFonts w:cstheme="minorHAnsi"/>
              <w:color w:val="1A1A1A"/>
              <w:sz w:val="20"/>
              <w:szCs w:val="20"/>
              <w:lang w:val="pl-PL"/>
            </w:rPr>
          </w:pPr>
          <w:r w:rsidRPr="0018175B">
            <w:rPr>
              <w:rFonts w:cstheme="minorHAnsi"/>
              <w:color w:val="1A1A1A"/>
              <w:sz w:val="20"/>
              <w:szCs w:val="20"/>
              <w:lang w:val="pl-PL"/>
            </w:rPr>
            <w:t>ul. Fabryczna 5/12 • 26-130 Suchedniów • Poland / Polska</w:t>
          </w:r>
        </w:p>
        <w:p w:rsidR="0018175B" w:rsidRPr="0018175B" w:rsidRDefault="0018175B" w:rsidP="0018175B">
          <w:pPr>
            <w:autoSpaceDE w:val="0"/>
            <w:autoSpaceDN w:val="0"/>
            <w:adjustRightInd w:val="0"/>
            <w:jc w:val="right"/>
            <w:rPr>
              <w:rFonts w:cstheme="minorHAnsi"/>
              <w:color w:val="1A1A1A"/>
              <w:sz w:val="20"/>
              <w:szCs w:val="20"/>
              <w:lang w:val="pl-PL"/>
            </w:rPr>
          </w:pPr>
          <w:r w:rsidRPr="0018175B">
            <w:rPr>
              <w:rFonts w:cstheme="minorHAnsi"/>
              <w:color w:val="1A1A1A"/>
              <w:sz w:val="20"/>
              <w:szCs w:val="20"/>
              <w:lang w:val="pl-PL"/>
            </w:rPr>
            <w:t>T: +48 (0)41 267 25 00 • F: +48 (0)41 254 58 68</w:t>
          </w:r>
        </w:p>
        <w:p w:rsidR="0018175B" w:rsidRPr="006F1ABF" w:rsidRDefault="0018175B" w:rsidP="0018175B">
          <w:pPr>
            <w:jc w:val="right"/>
            <w:rPr>
              <w:rFonts w:cstheme="minorHAnsi"/>
              <w:sz w:val="20"/>
              <w:szCs w:val="20"/>
              <w:lang w:val="pl-PL"/>
            </w:rPr>
          </w:pPr>
          <w:r w:rsidRPr="0018175B">
            <w:rPr>
              <w:rFonts w:cstheme="minorHAnsi"/>
              <w:color w:val="1A1A1A"/>
              <w:sz w:val="20"/>
              <w:szCs w:val="20"/>
              <w:lang w:val="pl-PL"/>
            </w:rPr>
            <w:t>www.kleen-tex.pl • info@kleen-tex.pl</w:t>
          </w:r>
        </w:p>
        <w:p w:rsidR="003A7AB0" w:rsidRPr="006F1ABF" w:rsidRDefault="003A7AB0" w:rsidP="003A7AB0">
          <w:pPr>
            <w:pStyle w:val="Nagwek"/>
            <w:jc w:val="right"/>
            <w:rPr>
              <w:lang w:val="pl-PL"/>
            </w:rPr>
          </w:pPr>
        </w:p>
      </w:tc>
    </w:tr>
  </w:tbl>
  <w:p w:rsidR="003A7AB0" w:rsidRPr="006F1ABF" w:rsidRDefault="003A7AB0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3F"/>
    <w:rsid w:val="00062911"/>
    <w:rsid w:val="00120D3E"/>
    <w:rsid w:val="00150AAD"/>
    <w:rsid w:val="0018175B"/>
    <w:rsid w:val="001D692A"/>
    <w:rsid w:val="001F6712"/>
    <w:rsid w:val="00224B19"/>
    <w:rsid w:val="0023776E"/>
    <w:rsid w:val="00257805"/>
    <w:rsid w:val="002B7107"/>
    <w:rsid w:val="00350CF0"/>
    <w:rsid w:val="00370A47"/>
    <w:rsid w:val="003A7AB0"/>
    <w:rsid w:val="0045770B"/>
    <w:rsid w:val="00470A90"/>
    <w:rsid w:val="004D46FD"/>
    <w:rsid w:val="00563B6E"/>
    <w:rsid w:val="00575AA8"/>
    <w:rsid w:val="005C466B"/>
    <w:rsid w:val="00656EE2"/>
    <w:rsid w:val="006F1ABF"/>
    <w:rsid w:val="00773656"/>
    <w:rsid w:val="00886BC5"/>
    <w:rsid w:val="009000B9"/>
    <w:rsid w:val="00920262"/>
    <w:rsid w:val="00943F18"/>
    <w:rsid w:val="009658D3"/>
    <w:rsid w:val="00971BD7"/>
    <w:rsid w:val="009C395D"/>
    <w:rsid w:val="00A001AF"/>
    <w:rsid w:val="00A0585F"/>
    <w:rsid w:val="00A60A7D"/>
    <w:rsid w:val="00AC13A5"/>
    <w:rsid w:val="00B06F8A"/>
    <w:rsid w:val="00B460D2"/>
    <w:rsid w:val="00BC230C"/>
    <w:rsid w:val="00BD66F7"/>
    <w:rsid w:val="00BE0B71"/>
    <w:rsid w:val="00C00105"/>
    <w:rsid w:val="00C1727E"/>
    <w:rsid w:val="00C2632C"/>
    <w:rsid w:val="00C3103F"/>
    <w:rsid w:val="00C35EEE"/>
    <w:rsid w:val="00C60A7B"/>
    <w:rsid w:val="00CA6004"/>
    <w:rsid w:val="00CA6F2F"/>
    <w:rsid w:val="00D43631"/>
    <w:rsid w:val="00D44E35"/>
    <w:rsid w:val="00DB72A4"/>
    <w:rsid w:val="00DC7535"/>
    <w:rsid w:val="00E40F40"/>
    <w:rsid w:val="00E445DB"/>
    <w:rsid w:val="00F3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1F892"/>
  <w15:chartTrackingRefBased/>
  <w15:docId w15:val="{03FDBB15-53F4-4AE8-9ACA-135C420E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7AB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A7AB0"/>
  </w:style>
  <w:style w:type="paragraph" w:styleId="Stopka">
    <w:name w:val="footer"/>
    <w:basedOn w:val="Normalny"/>
    <w:link w:val="StopkaZnak"/>
    <w:uiPriority w:val="99"/>
    <w:unhideWhenUsed/>
    <w:rsid w:val="003A7AB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7AB0"/>
  </w:style>
  <w:style w:type="table" w:styleId="Tabela-Siatka">
    <w:name w:val="Table Grid"/>
    <w:basedOn w:val="Standardowy"/>
    <w:uiPriority w:val="39"/>
    <w:rsid w:val="003A7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5A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AA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56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4CC02-C692-4053-8999-051736FB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Foster</dc:creator>
  <cp:keywords/>
  <dc:description/>
  <cp:lastModifiedBy>Roman Barcik</cp:lastModifiedBy>
  <cp:revision>4</cp:revision>
  <cp:lastPrinted>2022-01-17T16:26:00Z</cp:lastPrinted>
  <dcterms:created xsi:type="dcterms:W3CDTF">2024-04-16T09:14:00Z</dcterms:created>
  <dcterms:modified xsi:type="dcterms:W3CDTF">2024-04-16T09:18:00Z</dcterms:modified>
</cp:coreProperties>
</file>